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E034" w14:textId="06C626BE" w:rsidR="00DC717A" w:rsidRPr="00F05890" w:rsidRDefault="00410A9D" w:rsidP="00DC717A">
      <w:pPr>
        <w:jc w:val="both"/>
        <w:rPr>
          <w:rFonts w:ascii="Arial Narrow" w:hAnsi="Arial Narrow"/>
          <w:b/>
        </w:rPr>
      </w:pPr>
      <w:bookmarkStart w:id="0" w:name="_Hlk40108754"/>
      <w:r w:rsidRPr="00F05890">
        <w:rPr>
          <w:rFonts w:ascii="Arial Narrow" w:hAnsi="Arial Narrow"/>
          <w:bCs/>
          <w:lang w:val="en-GB"/>
        </w:rPr>
        <w:drawing>
          <wp:inline distT="0" distB="0" distL="0" distR="0" wp14:anchorId="7AC8FB8B" wp14:editId="7274F0E0">
            <wp:extent cx="6120130" cy="3265805"/>
            <wp:effectExtent l="0" t="0" r="0" b="0"/>
            <wp:docPr id="429215824" name="Obraz 2" descr="Obraz zawierający Wieżowiec, niebo, chmura, Aglome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15824" name="Obraz 2" descr="Obraz zawierający Wieżowiec, niebo, chmura, Aglome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5157275" w14:textId="77777777" w:rsidR="00EF4B27" w:rsidRDefault="00EF4B27" w:rsidP="00410A9D">
      <w:pPr>
        <w:jc w:val="both"/>
        <w:rPr>
          <w:rFonts w:ascii="Arial Narrow" w:hAnsi="Arial Narrow"/>
          <w:b/>
        </w:rPr>
      </w:pPr>
    </w:p>
    <w:p w14:paraId="74484906" w14:textId="74330A0C" w:rsidR="00410A9D" w:rsidRDefault="00410A9D" w:rsidP="00410A9D">
      <w:pPr>
        <w:jc w:val="both"/>
        <w:rPr>
          <w:rFonts w:ascii="Arial Narrow" w:hAnsi="Arial Narrow"/>
          <w:b/>
        </w:rPr>
      </w:pPr>
      <w:r w:rsidRPr="00410A9D">
        <w:rPr>
          <w:rFonts w:ascii="Arial Narrow" w:hAnsi="Arial Narrow"/>
          <w:b/>
        </w:rPr>
        <w:t>O Grupie Selena</w:t>
      </w:r>
    </w:p>
    <w:p w14:paraId="3A090E1F" w14:textId="77777777" w:rsidR="00EF4B27" w:rsidRDefault="00EF4B27" w:rsidP="00410A9D">
      <w:pPr>
        <w:jc w:val="both"/>
        <w:rPr>
          <w:rFonts w:ascii="Arial Narrow" w:hAnsi="Arial Narrow"/>
          <w:b/>
        </w:rPr>
      </w:pPr>
    </w:p>
    <w:p w14:paraId="3C47A8A8" w14:textId="77777777" w:rsidR="00EF4B27" w:rsidRPr="00410A9D" w:rsidRDefault="00EF4B27" w:rsidP="00410A9D">
      <w:pPr>
        <w:jc w:val="both"/>
        <w:rPr>
          <w:rFonts w:ascii="Arial Narrow" w:hAnsi="Arial Narrow"/>
          <w:b/>
        </w:rPr>
      </w:pPr>
    </w:p>
    <w:p w14:paraId="7D545192" w14:textId="5D325A78" w:rsidR="006E5D90" w:rsidRPr="00F05890" w:rsidRDefault="003454CF" w:rsidP="003454CF">
      <w:pPr>
        <w:spacing w:after="100"/>
        <w:jc w:val="both"/>
        <w:rPr>
          <w:rFonts w:ascii="Arial Narrow" w:hAnsi="Arial Narrow"/>
          <w:bCs/>
        </w:rPr>
      </w:pPr>
      <w:r w:rsidRPr="00F05890">
        <w:rPr>
          <w:rFonts w:ascii="Arial Narrow" w:hAnsi="Arial Narrow"/>
          <w:bCs/>
        </w:rPr>
        <w:t>Działająca od 1992 roku, Grupa Selena jest holdingiem 30 spółek, działających w 19 krajach</w:t>
      </w:r>
      <w:r w:rsidR="00B81DAB" w:rsidRPr="00F05890">
        <w:rPr>
          <w:rFonts w:ascii="Arial Narrow" w:hAnsi="Arial Narrow"/>
          <w:bCs/>
        </w:rPr>
        <w:t>,</w:t>
      </w:r>
      <w:r w:rsidRPr="00F05890">
        <w:rPr>
          <w:rFonts w:ascii="Arial Narrow" w:hAnsi="Arial Narrow"/>
          <w:bCs/>
        </w:rPr>
        <w:t xml:space="preserve"> </w:t>
      </w:r>
      <w:r w:rsidR="00661927" w:rsidRPr="00410A9D">
        <w:rPr>
          <w:rFonts w:ascii="Arial Narrow" w:hAnsi="Arial Narrow"/>
          <w:bCs/>
        </w:rPr>
        <w:t xml:space="preserve">zajmujących się produkcją i dystrybucją chemii budowlanej, </w:t>
      </w:r>
      <w:r w:rsidR="00B81DAB" w:rsidRPr="00410A9D">
        <w:rPr>
          <w:rFonts w:ascii="Arial Narrow" w:hAnsi="Arial Narrow"/>
          <w:bCs/>
        </w:rPr>
        <w:t>oparty</w:t>
      </w:r>
      <w:r w:rsidR="00B81DAB" w:rsidRPr="00F05890">
        <w:rPr>
          <w:rFonts w:ascii="Arial Narrow" w:hAnsi="Arial Narrow"/>
          <w:bCs/>
        </w:rPr>
        <w:t>m</w:t>
      </w:r>
      <w:r w:rsidR="00B81DAB" w:rsidRPr="00410A9D">
        <w:rPr>
          <w:rFonts w:ascii="Arial Narrow" w:hAnsi="Arial Narrow"/>
          <w:bCs/>
        </w:rPr>
        <w:t xml:space="preserve"> na polskim kapitale.</w:t>
      </w:r>
      <w:r w:rsidR="006E5D90" w:rsidRPr="00F05890">
        <w:rPr>
          <w:rFonts w:ascii="Arial Narrow" w:hAnsi="Arial Narrow"/>
          <w:bCs/>
        </w:rPr>
        <w:t xml:space="preserve"> </w:t>
      </w:r>
      <w:r w:rsidR="006E5D90" w:rsidRPr="00410A9D">
        <w:rPr>
          <w:rFonts w:ascii="Arial Narrow" w:hAnsi="Arial Narrow"/>
          <w:bCs/>
        </w:rPr>
        <w:t>Jednostką Dominującą w Grupie jest Selena FM S.A. z siedzibą we Wrocławiu.</w:t>
      </w:r>
    </w:p>
    <w:p w14:paraId="164F7D83" w14:textId="2C7A24DA" w:rsidR="003525CC" w:rsidRPr="00F05890" w:rsidRDefault="006E5D90" w:rsidP="003454CF">
      <w:pPr>
        <w:spacing w:after="100"/>
        <w:jc w:val="both"/>
        <w:rPr>
          <w:rFonts w:ascii="Arial Narrow" w:hAnsi="Arial Narrow"/>
          <w:bCs/>
        </w:rPr>
      </w:pPr>
      <w:r w:rsidRPr="00410A9D">
        <w:rPr>
          <w:rFonts w:ascii="Arial Narrow" w:hAnsi="Arial Narrow"/>
          <w:bCs/>
        </w:rPr>
        <w:t>Grupa Selena jest globalnym producentem i dystrybutorem produktów chemii budowlanej oraz jednym z czterech największych producentów pian montażowych dla budownictwa na świecie.</w:t>
      </w:r>
      <w:r w:rsidR="00DD0E81" w:rsidRPr="00F05890">
        <w:rPr>
          <w:rFonts w:ascii="Arial Narrow" w:hAnsi="Arial Narrow"/>
          <w:bCs/>
        </w:rPr>
        <w:t xml:space="preserve"> </w:t>
      </w:r>
      <w:r w:rsidR="00DD0E81" w:rsidRPr="00410A9D">
        <w:rPr>
          <w:rFonts w:ascii="Arial Narrow" w:hAnsi="Arial Narrow"/>
          <w:bCs/>
        </w:rPr>
        <w:t>Od ponad 30 lat z sukcesem dostarcza innowacyjne produkty, przyśpieszające i ułatwiające prace na budowach w ponad 100 krajach.</w:t>
      </w:r>
      <w:r w:rsidR="003664FB" w:rsidRPr="00F05890">
        <w:rPr>
          <w:rFonts w:ascii="Arial Narrow" w:hAnsi="Arial Narrow"/>
          <w:bCs/>
        </w:rPr>
        <w:t xml:space="preserve"> </w:t>
      </w:r>
      <w:r w:rsidR="003664FB" w:rsidRPr="00410A9D">
        <w:rPr>
          <w:rFonts w:ascii="Arial Narrow" w:hAnsi="Arial Narrow"/>
          <w:bCs/>
        </w:rPr>
        <w:t>Międzynarodowe doświadczenia zdobywane na wielu różnych rynkach pozwalają Grupie Selena szybko się rozwijać. Firma posiada</w:t>
      </w:r>
      <w:r w:rsidR="003664FB" w:rsidRPr="00F05890">
        <w:rPr>
          <w:rFonts w:ascii="Arial Narrow" w:hAnsi="Arial Narrow"/>
          <w:bCs/>
        </w:rPr>
        <w:t xml:space="preserve"> </w:t>
      </w:r>
      <w:r w:rsidR="003454CF" w:rsidRPr="00F05890">
        <w:rPr>
          <w:rFonts w:ascii="Arial Narrow" w:hAnsi="Arial Narrow"/>
          <w:bCs/>
        </w:rPr>
        <w:t>własne Centrum Badań i Rozwoju, koordynujące prace lokalnych laboratoriów</w:t>
      </w:r>
      <w:r w:rsidR="003525CC" w:rsidRPr="00F05890">
        <w:rPr>
          <w:rFonts w:ascii="Arial Narrow" w:hAnsi="Arial Narrow"/>
          <w:bCs/>
        </w:rPr>
        <w:t xml:space="preserve">. </w:t>
      </w:r>
      <w:r w:rsidR="003525CC" w:rsidRPr="00410A9D">
        <w:rPr>
          <w:rFonts w:ascii="Arial Narrow" w:hAnsi="Arial Narrow"/>
          <w:bCs/>
        </w:rPr>
        <w:t>Zakłady produkcyjne zlokalizowane są w Polsce, Hiszpanii, Portugalii, Włoszech, Rumunii, Turcji, Kazachstanie, Chinach i Korei Południowej.</w:t>
      </w:r>
    </w:p>
    <w:p w14:paraId="615606B9" w14:textId="411251C8" w:rsidR="003454CF" w:rsidRDefault="00C71F3D" w:rsidP="003454CF">
      <w:pPr>
        <w:spacing w:after="100"/>
        <w:jc w:val="both"/>
        <w:rPr>
          <w:rFonts w:ascii="Arial Narrow" w:hAnsi="Arial Narrow"/>
          <w:bCs/>
        </w:rPr>
      </w:pPr>
      <w:r w:rsidRPr="00F05890">
        <w:rPr>
          <w:rFonts w:ascii="Arial Narrow" w:hAnsi="Arial Narrow"/>
          <w:bCs/>
        </w:rPr>
        <w:t>Oferowany s</w:t>
      </w:r>
      <w:r w:rsidR="003454CF" w:rsidRPr="00F05890">
        <w:rPr>
          <w:rFonts w:ascii="Arial Narrow" w:hAnsi="Arial Narrow"/>
          <w:bCs/>
        </w:rPr>
        <w:t xml:space="preserve">zeroki asortyment produktów, przeznaczonych do prac budowlanych m.in. piany poliuretanowe, </w:t>
      </w:r>
      <w:proofErr w:type="spellStart"/>
      <w:r w:rsidR="003454CF" w:rsidRPr="00F05890">
        <w:rPr>
          <w:rFonts w:ascii="Arial Narrow" w:hAnsi="Arial Narrow"/>
          <w:bCs/>
        </w:rPr>
        <w:t>pianokleje</w:t>
      </w:r>
      <w:proofErr w:type="spellEnd"/>
      <w:r w:rsidR="003454CF" w:rsidRPr="00F05890">
        <w:rPr>
          <w:rFonts w:ascii="Arial Narrow" w:hAnsi="Arial Narrow"/>
          <w:bCs/>
        </w:rPr>
        <w:t>, silikony, akryle, uszczelniacze, kleje, grunty, zaprawy, tynki i produkty do hydroizolacji</w:t>
      </w:r>
      <w:r w:rsidRPr="00F05890">
        <w:rPr>
          <w:rFonts w:ascii="Arial Narrow" w:hAnsi="Arial Narrow"/>
          <w:bCs/>
        </w:rPr>
        <w:t xml:space="preserve"> </w:t>
      </w:r>
      <w:r w:rsidR="00E71EA4" w:rsidRPr="00F05890">
        <w:rPr>
          <w:rFonts w:ascii="Arial Narrow" w:hAnsi="Arial Narrow"/>
          <w:bCs/>
        </w:rPr>
        <w:t>to n</w:t>
      </w:r>
      <w:r w:rsidRPr="00410A9D">
        <w:rPr>
          <w:rFonts w:ascii="Arial Narrow" w:hAnsi="Arial Narrow"/>
          <w:bCs/>
        </w:rPr>
        <w:t>ajwyższa jakość produktów</w:t>
      </w:r>
      <w:r w:rsidR="00E71EA4" w:rsidRPr="00F05890">
        <w:rPr>
          <w:rFonts w:ascii="Arial Narrow" w:hAnsi="Arial Narrow"/>
          <w:bCs/>
        </w:rPr>
        <w:t xml:space="preserve">, opartych na innowacjach, które </w:t>
      </w:r>
      <w:r w:rsidRPr="00410A9D">
        <w:rPr>
          <w:rFonts w:ascii="Arial Narrow" w:hAnsi="Arial Narrow"/>
          <w:bCs/>
        </w:rPr>
        <w:t>cieszą się uznaniem partnerów i klientów</w:t>
      </w:r>
      <w:r w:rsidR="003454CF" w:rsidRPr="00F05890">
        <w:rPr>
          <w:rFonts w:ascii="Arial Narrow" w:hAnsi="Arial Narrow"/>
          <w:bCs/>
        </w:rPr>
        <w:t xml:space="preserve">. Grupa Selena, w której portfolio znajdują się rozpoznawalne marki m.in. Tytan Professional®, </w:t>
      </w:r>
      <w:proofErr w:type="spellStart"/>
      <w:r w:rsidR="003454CF" w:rsidRPr="00F05890">
        <w:rPr>
          <w:rFonts w:ascii="Arial Narrow" w:hAnsi="Arial Narrow"/>
          <w:bCs/>
        </w:rPr>
        <w:t>Quilosa</w:t>
      </w:r>
      <w:proofErr w:type="spellEnd"/>
      <w:r w:rsidR="003454CF" w:rsidRPr="00F05890">
        <w:rPr>
          <w:rFonts w:ascii="Arial Narrow" w:hAnsi="Arial Narrow"/>
          <w:bCs/>
        </w:rPr>
        <w:t xml:space="preserve"> Professional®, COOL-R®</w:t>
      </w:r>
      <w:r w:rsidR="004760FB">
        <w:rPr>
          <w:rFonts w:ascii="Arial Narrow" w:hAnsi="Arial Narrow"/>
          <w:bCs/>
        </w:rPr>
        <w:t xml:space="preserve">, </w:t>
      </w:r>
      <w:proofErr w:type="spellStart"/>
      <w:r w:rsidR="004760FB">
        <w:rPr>
          <w:rFonts w:ascii="Arial Narrow" w:hAnsi="Arial Narrow"/>
          <w:bCs/>
        </w:rPr>
        <w:t>Imperalum</w:t>
      </w:r>
      <w:proofErr w:type="spellEnd"/>
      <w:r w:rsidR="004760FB" w:rsidRPr="00F05890">
        <w:rPr>
          <w:rFonts w:ascii="Arial Narrow" w:hAnsi="Arial Narrow"/>
          <w:bCs/>
        </w:rPr>
        <w:t>®</w:t>
      </w:r>
      <w:r w:rsidR="003454CF" w:rsidRPr="00F05890">
        <w:rPr>
          <w:rFonts w:ascii="Arial Narrow" w:hAnsi="Arial Narrow"/>
          <w:bCs/>
        </w:rPr>
        <w:t xml:space="preserve"> czy Matizol®, dostarcza profesjonalnym wykonawcom budowlanym w ponad 100 krajach świata kompleksowe i skuteczne rozwiązania do każdego etapu budowy lub remontu, gwarantujące bezpieczeństwo i wydajność, a także szybkość i trwałość realizacji. Zatrudnia ponad 1800 pracowników na 4 kontynentach. Akcje Spółki od 2008 roku notowane są na Giełdzie Papierów </w:t>
      </w:r>
      <w:r w:rsidR="00EF4B27">
        <w:rPr>
          <w:rFonts w:ascii="Arial Narrow" w:hAnsi="Arial Narrow"/>
          <w:bCs/>
        </w:rPr>
        <w:t>W</w:t>
      </w:r>
      <w:r w:rsidR="003454CF" w:rsidRPr="00F05890">
        <w:rPr>
          <w:rFonts w:ascii="Arial Narrow" w:hAnsi="Arial Narrow"/>
          <w:bCs/>
        </w:rPr>
        <w:t>artościowych w Warszawie.</w:t>
      </w:r>
    </w:p>
    <w:p w14:paraId="2C9E1BAE" w14:textId="77777777" w:rsidR="00EF4B27" w:rsidRPr="00F05890" w:rsidRDefault="00EF4B27" w:rsidP="003454CF">
      <w:pPr>
        <w:spacing w:after="100"/>
        <w:jc w:val="both"/>
        <w:rPr>
          <w:rFonts w:ascii="Arial Narrow" w:hAnsi="Arial Narrow"/>
          <w:bCs/>
        </w:rPr>
      </w:pPr>
    </w:p>
    <w:p w14:paraId="2D1A98E5" w14:textId="77777777" w:rsidR="00DC717A" w:rsidRPr="00F05890" w:rsidRDefault="00DC717A" w:rsidP="00F05890">
      <w:pPr>
        <w:jc w:val="both"/>
        <w:rPr>
          <w:rFonts w:ascii="Arial Narrow" w:hAnsi="Arial Narrow"/>
          <w:bCs/>
        </w:rPr>
      </w:pPr>
      <w:r w:rsidRPr="00F05890">
        <w:rPr>
          <w:rFonts w:ascii="Arial Narrow" w:hAnsi="Arial Narrow"/>
          <w:bCs/>
        </w:rPr>
        <w:lastRenderedPageBreak/>
        <w:t xml:space="preserve">Grupa Selena </w:t>
      </w:r>
      <w:r w:rsidRPr="00EF4B27">
        <w:rPr>
          <w:rFonts w:ascii="Arial Narrow" w:hAnsi="Arial Narrow"/>
          <w:bCs/>
        </w:rPr>
        <w:t>była wielokr</w:t>
      </w:r>
      <w:r w:rsidRPr="00F05890">
        <w:rPr>
          <w:rFonts w:ascii="Arial Narrow" w:hAnsi="Arial Narrow"/>
          <w:bCs/>
        </w:rPr>
        <w:t>otnie nagradzana w najbardziej prestiżowych rankingach. Spółka została wyróżniona m.in.:</w:t>
      </w:r>
    </w:p>
    <w:p w14:paraId="70685398" w14:textId="77777777" w:rsidR="00DC717A" w:rsidRPr="00EF4B27" w:rsidRDefault="00DC717A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>Tytułem „Inwestor bez granic” – wyróżnienie przyznawane przez Europejski Kongres Gospodarczy 2020</w:t>
      </w:r>
    </w:p>
    <w:p w14:paraId="6D5BD637" w14:textId="77777777" w:rsidR="00DC717A" w:rsidRPr="00EF4B27" w:rsidRDefault="00DC717A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>Godłem Teraz Polska za pianoklej TYTAN 60 SEKUND</w:t>
      </w:r>
    </w:p>
    <w:p w14:paraId="2D859D49" w14:textId="136A1054" w:rsidR="00D77415" w:rsidRPr="00EF4B27" w:rsidRDefault="00D77415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 xml:space="preserve">Tytułem Teraz Polska w </w:t>
      </w:r>
      <w:proofErr w:type="spellStart"/>
      <w:r w:rsidRPr="00EF4B27">
        <w:rPr>
          <w:rFonts w:ascii="Arial Narrow" w:hAnsi="Arial Narrow"/>
          <w:bCs/>
        </w:rPr>
        <w:t>kategorii</w:t>
      </w:r>
      <w:proofErr w:type="spellEnd"/>
      <w:r w:rsidRPr="00EF4B27">
        <w:rPr>
          <w:rFonts w:ascii="Arial Narrow" w:hAnsi="Arial Narrow"/>
          <w:bCs/>
        </w:rPr>
        <w:t xml:space="preserve"> „</w:t>
      </w:r>
      <w:proofErr w:type="spellStart"/>
      <w:r w:rsidRPr="00EF4B27">
        <w:rPr>
          <w:rFonts w:ascii="Arial Narrow" w:hAnsi="Arial Narrow"/>
          <w:bCs/>
        </w:rPr>
        <w:t>Inwestycja</w:t>
      </w:r>
      <w:proofErr w:type="spellEnd"/>
      <w:r w:rsidRPr="00EF4B27">
        <w:rPr>
          <w:rFonts w:ascii="Arial Narrow" w:hAnsi="Arial Narrow"/>
          <w:bCs/>
        </w:rPr>
        <w:t xml:space="preserve"> </w:t>
      </w:r>
      <w:proofErr w:type="spellStart"/>
      <w:r w:rsidRPr="00EF4B27">
        <w:rPr>
          <w:rFonts w:ascii="Arial Narrow" w:hAnsi="Arial Narrow"/>
          <w:bCs/>
        </w:rPr>
        <w:t>Zagraniczna</w:t>
      </w:r>
      <w:proofErr w:type="spellEnd"/>
      <w:r w:rsidRPr="00EF4B27">
        <w:rPr>
          <w:rFonts w:ascii="Arial Narrow" w:hAnsi="Arial Narrow"/>
          <w:bCs/>
        </w:rPr>
        <w:t>”</w:t>
      </w:r>
    </w:p>
    <w:p w14:paraId="773600AD" w14:textId="77777777" w:rsidR="00DC717A" w:rsidRPr="00EF4B27" w:rsidRDefault="00DC717A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>Nagrodą Gospodarczą Prezydenta Rzeczypospolitej Polskiej w kategorii „Trwały Sukces”</w:t>
      </w:r>
    </w:p>
    <w:p w14:paraId="5D77B184" w14:textId="3F5CCEEB" w:rsidR="00BE085D" w:rsidRPr="00EF4B27" w:rsidRDefault="00BE085D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>Diamentami magazynu „Forbes”</w:t>
      </w:r>
    </w:p>
    <w:p w14:paraId="11E86C9B" w14:textId="5AB2D736" w:rsidR="00BE085D" w:rsidRPr="00EF4B27" w:rsidRDefault="00BE085D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proofErr w:type="spellStart"/>
      <w:r w:rsidRPr="00EF4B27">
        <w:rPr>
          <w:rFonts w:ascii="Arial Narrow" w:hAnsi="Arial Narrow"/>
          <w:bCs/>
        </w:rPr>
        <w:t>Nagrodami</w:t>
      </w:r>
      <w:proofErr w:type="spellEnd"/>
      <w:r w:rsidRPr="00EF4B27">
        <w:rPr>
          <w:rFonts w:ascii="Arial Narrow" w:hAnsi="Arial Narrow"/>
          <w:bCs/>
        </w:rPr>
        <w:t xml:space="preserve"> Top Builder </w:t>
      </w:r>
      <w:proofErr w:type="spellStart"/>
      <w:r w:rsidRPr="00EF4B27">
        <w:rPr>
          <w:rFonts w:ascii="Arial Narrow" w:hAnsi="Arial Narrow"/>
          <w:bCs/>
        </w:rPr>
        <w:t>magazynu</w:t>
      </w:r>
      <w:proofErr w:type="spellEnd"/>
      <w:r w:rsidRPr="00EF4B27">
        <w:rPr>
          <w:rFonts w:ascii="Arial Narrow" w:hAnsi="Arial Narrow"/>
          <w:bCs/>
        </w:rPr>
        <w:t xml:space="preserve"> „Builder”</w:t>
      </w:r>
    </w:p>
    <w:p w14:paraId="29EF51CB" w14:textId="5C1AF6B1" w:rsidR="00BE085D" w:rsidRPr="00EF4B27" w:rsidRDefault="00BE085D" w:rsidP="00EF4B27">
      <w:pPr>
        <w:pStyle w:val="Bezodstpw"/>
        <w:numPr>
          <w:ilvl w:val="0"/>
          <w:numId w:val="8"/>
        </w:numPr>
        <w:rPr>
          <w:rFonts w:ascii="Arial Narrow" w:hAnsi="Arial Narrow"/>
          <w:bCs/>
        </w:rPr>
      </w:pPr>
      <w:r w:rsidRPr="00EF4B27">
        <w:rPr>
          <w:rFonts w:ascii="Arial Narrow" w:hAnsi="Arial Narrow"/>
          <w:bCs/>
        </w:rPr>
        <w:t>Certyfikat</w:t>
      </w:r>
      <w:r w:rsidRPr="00EF4B27">
        <w:rPr>
          <w:rFonts w:ascii="Arial Narrow" w:hAnsi="Arial Narrow"/>
          <w:bCs/>
        </w:rPr>
        <w:t>em</w:t>
      </w:r>
      <w:r w:rsidRPr="00EF4B27">
        <w:rPr>
          <w:rFonts w:ascii="Arial Narrow" w:hAnsi="Arial Narrow"/>
          <w:bCs/>
        </w:rPr>
        <w:t xml:space="preserve"> Wiarygodności Biznesowej </w:t>
      </w:r>
    </w:p>
    <w:p w14:paraId="5D21936A" w14:textId="77777777" w:rsidR="00BE085D" w:rsidRPr="00500444" w:rsidRDefault="00BE085D" w:rsidP="00EF4B27">
      <w:pPr>
        <w:pStyle w:val="Bezodstpw"/>
      </w:pPr>
    </w:p>
    <w:p w14:paraId="30862E2D" w14:textId="7D309290" w:rsidR="00DC717A" w:rsidRPr="00F05890" w:rsidRDefault="00DC717A" w:rsidP="00D47516">
      <w:pPr>
        <w:pStyle w:val="NormalnyWeb"/>
        <w:shd w:val="clear" w:color="auto" w:fill="FFFFFF"/>
        <w:spacing w:after="0" w:afterAutospacing="0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Założyciel</w:t>
      </w:r>
      <w:r w:rsidR="00F873C4" w:rsidRPr="00F05890">
        <w:rPr>
          <w:rFonts w:ascii="Arial Narrow" w:eastAsia="Calibri" w:hAnsi="Arial Narrow" w:cs="Times New Roman"/>
          <w:bCs/>
          <w:lang w:eastAsia="en-US"/>
        </w:rPr>
        <w:t>em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r w:rsidR="00E83B04" w:rsidRPr="00F05890">
        <w:rPr>
          <w:rFonts w:ascii="Arial Narrow" w:eastAsia="Calibri" w:hAnsi="Arial Narrow" w:cs="Times New Roman"/>
          <w:bCs/>
          <w:lang w:eastAsia="en-US"/>
        </w:rPr>
        <w:t>i główny</w:t>
      </w:r>
      <w:r w:rsidR="00F873C4" w:rsidRPr="00F05890">
        <w:rPr>
          <w:rFonts w:ascii="Arial Narrow" w:eastAsia="Calibri" w:hAnsi="Arial Narrow" w:cs="Times New Roman"/>
          <w:bCs/>
          <w:lang w:eastAsia="en-US"/>
        </w:rPr>
        <w:t>m</w:t>
      </w:r>
      <w:r w:rsidR="00E83B04" w:rsidRPr="00F05890">
        <w:rPr>
          <w:rFonts w:ascii="Arial Narrow" w:eastAsia="Calibri" w:hAnsi="Arial Narrow" w:cs="Times New Roman"/>
          <w:bCs/>
          <w:lang w:eastAsia="en-US"/>
        </w:rPr>
        <w:t xml:space="preserve"> akcjonariusz</w:t>
      </w:r>
      <w:r w:rsidR="00F873C4" w:rsidRPr="00F05890">
        <w:rPr>
          <w:rFonts w:ascii="Arial Narrow" w:eastAsia="Calibri" w:hAnsi="Arial Narrow" w:cs="Times New Roman"/>
          <w:bCs/>
          <w:lang w:eastAsia="en-US"/>
        </w:rPr>
        <w:t>em</w:t>
      </w:r>
      <w:r w:rsidR="00E83B04"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Grupy </w:t>
      </w:r>
      <w:r w:rsidR="00F873C4" w:rsidRPr="00F05890">
        <w:rPr>
          <w:rFonts w:ascii="Arial Narrow" w:eastAsia="Calibri" w:hAnsi="Arial Narrow" w:cs="Times New Roman"/>
          <w:bCs/>
          <w:lang w:eastAsia="en-US"/>
        </w:rPr>
        <w:t xml:space="preserve">jest 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Krzysztof Domarecki 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>–</w:t>
      </w:r>
      <w:r w:rsidR="00F873C4"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>p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>rzedsiębiorca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 xml:space="preserve"> i inwestor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>,</w:t>
      </w:r>
      <w:r w:rsidR="00DF25EA" w:rsidRPr="00F05890">
        <w:rPr>
          <w:rFonts w:ascii="Arial Narrow" w:eastAsia="Calibri" w:hAnsi="Arial Narrow" w:cs="Times New Roman"/>
          <w:bCs/>
          <w:lang w:eastAsia="en-US"/>
        </w:rPr>
        <w:t xml:space="preserve"> który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r w:rsidR="00DF25EA" w:rsidRPr="00F05890">
        <w:rPr>
          <w:rFonts w:ascii="Arial Narrow" w:eastAsia="Calibri" w:hAnsi="Arial Narrow" w:cs="Times New Roman"/>
          <w:bCs/>
          <w:lang w:eastAsia="en-US"/>
        </w:rPr>
        <w:t>o</w:t>
      </w:r>
      <w:r w:rsidR="008D0301" w:rsidRPr="00F05890">
        <w:rPr>
          <w:rFonts w:ascii="Arial Narrow" w:eastAsia="Calibri" w:hAnsi="Arial Narrow" w:cs="Times New Roman"/>
          <w:bCs/>
          <w:lang w:eastAsia="en-US"/>
        </w:rPr>
        <w:t xml:space="preserve">d 2009 roku aktywnie inwestuje również na rynku funduszy venture </w:t>
      </w:r>
      <w:proofErr w:type="spellStart"/>
      <w:r w:rsidR="008D0301" w:rsidRPr="00F05890">
        <w:rPr>
          <w:rFonts w:ascii="Arial Narrow" w:eastAsia="Calibri" w:hAnsi="Arial Narrow" w:cs="Times New Roman"/>
          <w:bCs/>
          <w:lang w:eastAsia="en-US"/>
        </w:rPr>
        <w:t>capital</w:t>
      </w:r>
      <w:proofErr w:type="spellEnd"/>
      <w:r w:rsidR="00D47516" w:rsidRPr="00F05890">
        <w:rPr>
          <w:rFonts w:ascii="Arial Narrow" w:eastAsia="Calibri" w:hAnsi="Arial Narrow" w:cs="Times New Roman"/>
          <w:bCs/>
          <w:lang w:eastAsia="en-US"/>
        </w:rPr>
        <w:t xml:space="preserve">, </w:t>
      </w:r>
      <w:r w:rsidR="00D47516" w:rsidRPr="00F05890">
        <w:rPr>
          <w:rFonts w:ascii="Arial Narrow" w:eastAsia="Calibri" w:hAnsi="Arial Narrow" w:cs="Times New Roman"/>
          <w:bCs/>
          <w:lang w:eastAsia="en-US"/>
        </w:rPr>
        <w:t xml:space="preserve">w tym od 2017 r poprzez własny fundusz inwestycyjny Fidiasz ASI Sp. z.o.o. </w:t>
      </w:r>
    </w:p>
    <w:p w14:paraId="02A79D93" w14:textId="25E30FFD" w:rsidR="009F5D31" w:rsidRPr="00F05890" w:rsidRDefault="001F5A21" w:rsidP="001F5A21">
      <w:pPr>
        <w:pStyle w:val="NormalnyWeb"/>
        <w:shd w:val="clear" w:color="auto" w:fill="FFFFFF"/>
        <w:spacing w:after="0" w:afterAutospacing="0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Laureat wielu wyróżnień i tytułów, m.in.</w:t>
      </w:r>
      <w:r w:rsidR="00F05890">
        <w:rPr>
          <w:rFonts w:ascii="Arial Narrow" w:eastAsia="Calibri" w:hAnsi="Arial Narrow" w:cs="Times New Roman"/>
          <w:bCs/>
          <w:lang w:eastAsia="en-US"/>
        </w:rPr>
        <w:t>:</w:t>
      </w:r>
    </w:p>
    <w:p w14:paraId="45D45E2B" w14:textId="2735D571" w:rsidR="009F5D31" w:rsidRPr="00F05890" w:rsidRDefault="009F5D31" w:rsidP="00F05890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Nagrod</w:t>
      </w:r>
      <w:r w:rsidRPr="00F05890">
        <w:rPr>
          <w:rFonts w:ascii="Arial Narrow" w:eastAsia="Calibri" w:hAnsi="Arial Narrow" w:cs="Times New Roman"/>
          <w:bCs/>
          <w:lang w:eastAsia="en-US"/>
        </w:rPr>
        <w:t>y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Prezydenta Wrocławia za „ulokowanie gospodarki Wrocławia w światowej sieci powiązań i zbudowanie rozpoznawalnej marki firmy” </w:t>
      </w:r>
    </w:p>
    <w:p w14:paraId="7F2D6804" w14:textId="574A13C9" w:rsidR="009F5D31" w:rsidRPr="00F05890" w:rsidRDefault="009F5D31" w:rsidP="00F05890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Tytuł</w:t>
      </w:r>
      <w:r w:rsidRPr="00F05890">
        <w:rPr>
          <w:rFonts w:ascii="Arial Narrow" w:eastAsia="Calibri" w:hAnsi="Arial Narrow" w:cs="Times New Roman"/>
          <w:bCs/>
          <w:lang w:eastAsia="en-US"/>
        </w:rPr>
        <w:t>em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i złotą statuetk</w:t>
      </w:r>
      <w:r w:rsidRPr="00F05890">
        <w:rPr>
          <w:rFonts w:ascii="Arial Narrow" w:eastAsia="Calibri" w:hAnsi="Arial Narrow" w:cs="Times New Roman"/>
          <w:bCs/>
          <w:lang w:eastAsia="en-US"/>
        </w:rPr>
        <w:t>ą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Polski Herkules 2021, przyznawan</w:t>
      </w:r>
      <w:r w:rsidR="00BE085D" w:rsidRPr="00F05890">
        <w:rPr>
          <w:rFonts w:ascii="Arial Narrow" w:eastAsia="Calibri" w:hAnsi="Arial Narrow" w:cs="Times New Roman"/>
          <w:bCs/>
          <w:lang w:eastAsia="en-US"/>
        </w:rPr>
        <w:t>ym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przez redakcję i Radę Naukową miesięcznika Builder</w:t>
      </w:r>
    </w:p>
    <w:p w14:paraId="0BFC5DD6" w14:textId="4FE5E7A7" w:rsidR="009F5D31" w:rsidRPr="00F05890" w:rsidRDefault="009F5D31" w:rsidP="00F05890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Wyróżnienie</w:t>
      </w:r>
      <w:r w:rsidR="00BE085D" w:rsidRPr="00F05890">
        <w:rPr>
          <w:rFonts w:ascii="Arial Narrow" w:eastAsia="Calibri" w:hAnsi="Arial Narrow" w:cs="Times New Roman"/>
          <w:bCs/>
          <w:lang w:eastAsia="en-US"/>
        </w:rPr>
        <w:t>m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w konkursie „Przedsiębiorca Roku” – kategoria „Odpowiedzialność społeczna” – organizowanym przez Ernst &amp; Young </w:t>
      </w:r>
    </w:p>
    <w:p w14:paraId="6BA8A24C" w14:textId="41F4BF25" w:rsidR="009F5D31" w:rsidRPr="00F05890" w:rsidRDefault="009F5D31" w:rsidP="00F05890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>Nagrod</w:t>
      </w:r>
      <w:r w:rsidR="00BE085D" w:rsidRPr="00F05890">
        <w:rPr>
          <w:rFonts w:ascii="Arial Narrow" w:eastAsia="Calibri" w:hAnsi="Arial Narrow" w:cs="Times New Roman"/>
          <w:bCs/>
          <w:lang w:eastAsia="en-US"/>
        </w:rPr>
        <w:t>y</w:t>
      </w:r>
      <w:r w:rsidRPr="00F05890">
        <w:rPr>
          <w:rFonts w:ascii="Arial Narrow" w:eastAsia="Calibri" w:hAnsi="Arial Narrow" w:cs="Times New Roman"/>
          <w:bCs/>
          <w:lang w:eastAsia="en-US"/>
        </w:rPr>
        <w:t xml:space="preserve"> Wektora 2017 – przyznawaną przez Pracodawców Rzeczypospolitej osobowościom, które swoją działalnością wskazują godne naśladowania kierunki rozwoju polskiej gospodarki</w:t>
      </w:r>
    </w:p>
    <w:p w14:paraId="4002244C" w14:textId="2D2686F9" w:rsidR="001F5A21" w:rsidRPr="00F05890" w:rsidRDefault="00BE085D" w:rsidP="001F5A21">
      <w:pPr>
        <w:pStyle w:val="NormalnyWeb"/>
        <w:shd w:val="clear" w:color="auto" w:fill="FFFFFF"/>
        <w:spacing w:after="0" w:afterAutospacing="0"/>
        <w:jc w:val="both"/>
        <w:rPr>
          <w:rFonts w:ascii="Arial Narrow" w:eastAsia="Calibri" w:hAnsi="Arial Narrow" w:cs="Times New Roman"/>
          <w:bCs/>
          <w:lang w:eastAsia="en-US"/>
        </w:rPr>
      </w:pPr>
      <w:r w:rsidRPr="00F05890">
        <w:rPr>
          <w:rFonts w:ascii="Arial Narrow" w:eastAsia="Calibri" w:hAnsi="Arial Narrow" w:cs="Times New Roman"/>
          <w:bCs/>
          <w:lang w:eastAsia="en-US"/>
        </w:rPr>
        <w:t xml:space="preserve">Odznaczony Medalem Stulecia Odzyskania Niepodległości przez Premiera RP oraz Medalem „Bene </w:t>
      </w:r>
      <w:proofErr w:type="spellStart"/>
      <w:r w:rsidRPr="00F05890">
        <w:rPr>
          <w:rFonts w:ascii="Arial Narrow" w:eastAsia="Calibri" w:hAnsi="Arial Narrow" w:cs="Times New Roman"/>
          <w:bCs/>
          <w:lang w:eastAsia="en-US"/>
        </w:rPr>
        <w:t>merito</w:t>
      </w:r>
      <w:proofErr w:type="spellEnd"/>
      <w:r w:rsidRPr="00F05890">
        <w:rPr>
          <w:rFonts w:ascii="Arial Narrow" w:eastAsia="Calibri" w:hAnsi="Arial Narrow" w:cs="Times New Roman"/>
          <w:bCs/>
          <w:lang w:eastAsia="en-US"/>
        </w:rPr>
        <w:t>” przez Ministra Spraw Zagranicznych.</w:t>
      </w:r>
      <w:r w:rsid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r w:rsidR="001F5A21" w:rsidRPr="00F05890">
        <w:rPr>
          <w:rFonts w:ascii="Arial Narrow" w:eastAsia="Calibri" w:hAnsi="Arial Narrow" w:cs="Times New Roman"/>
          <w:bCs/>
          <w:lang w:eastAsia="en-US"/>
        </w:rPr>
        <w:t xml:space="preserve">Od 2021 roku jest ambasadorem międzynarodowej kampanii na rzecz zrównoważonego budownictwa #BuildingLife, organizowanej przez World Green </w:t>
      </w:r>
      <w:proofErr w:type="spellStart"/>
      <w:r w:rsidR="001F5A21" w:rsidRPr="00F05890">
        <w:rPr>
          <w:rFonts w:ascii="Arial Narrow" w:eastAsia="Calibri" w:hAnsi="Arial Narrow" w:cs="Times New Roman"/>
          <w:bCs/>
          <w:lang w:eastAsia="en-US"/>
        </w:rPr>
        <w:t>Building</w:t>
      </w:r>
      <w:proofErr w:type="spellEnd"/>
      <w:r w:rsidR="001F5A21"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  <w:proofErr w:type="spellStart"/>
      <w:r w:rsidR="001F5A21" w:rsidRPr="00F05890">
        <w:rPr>
          <w:rFonts w:ascii="Arial Narrow" w:eastAsia="Calibri" w:hAnsi="Arial Narrow" w:cs="Times New Roman"/>
          <w:bCs/>
          <w:lang w:eastAsia="en-US"/>
        </w:rPr>
        <w:t>Council</w:t>
      </w:r>
      <w:proofErr w:type="spellEnd"/>
      <w:r w:rsidR="001F5A21" w:rsidRPr="00F05890">
        <w:rPr>
          <w:rFonts w:ascii="Arial Narrow" w:eastAsia="Calibri" w:hAnsi="Arial Narrow" w:cs="Times New Roman"/>
          <w:bCs/>
          <w:lang w:eastAsia="en-US"/>
        </w:rPr>
        <w:t>, oraz członkiem Rady Uniwersytetu Wrocławskiego.</w:t>
      </w:r>
      <w:r w:rsidR="001F5A21" w:rsidRPr="00F05890">
        <w:rPr>
          <w:rFonts w:ascii="Arial Narrow" w:eastAsia="Calibri" w:hAnsi="Arial Narrow" w:cs="Times New Roman"/>
          <w:bCs/>
          <w:lang w:eastAsia="en-US"/>
        </w:rPr>
        <w:t xml:space="preserve"> </w:t>
      </w:r>
    </w:p>
    <w:sectPr w:rsidR="001F5A21" w:rsidRPr="00F05890" w:rsidSect="00FA2386">
      <w:headerReference w:type="default" r:id="rId11"/>
      <w:footerReference w:type="default" r:id="rId12"/>
      <w:pgSz w:w="11906" w:h="16838"/>
      <w:pgMar w:top="1809" w:right="1134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F787" w14:textId="77777777" w:rsidR="00BE7617" w:rsidRDefault="00BE7617" w:rsidP="004F6736">
      <w:pPr>
        <w:spacing w:after="0" w:line="240" w:lineRule="auto"/>
      </w:pPr>
      <w:r>
        <w:separator/>
      </w:r>
    </w:p>
  </w:endnote>
  <w:endnote w:type="continuationSeparator" w:id="0">
    <w:p w14:paraId="57D38CC9" w14:textId="77777777" w:rsidR="00BE7617" w:rsidRDefault="00BE7617" w:rsidP="004F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313A" w14:textId="77777777" w:rsidR="00C40CB1" w:rsidRDefault="00C40CB1" w:rsidP="00C40CB1">
    <w:pPr>
      <w:pStyle w:val="Stopka"/>
      <w:spacing w:line="360" w:lineRule="auto"/>
      <w:jc w:val="center"/>
      <w:rPr>
        <w:sz w:val="15"/>
      </w:rPr>
    </w:pPr>
    <w:r w:rsidRPr="00C40CB1">
      <w:rPr>
        <w:sz w:val="15"/>
      </w:rPr>
      <w:t>_______________________________________________________</w:t>
    </w:r>
    <w:r>
      <w:rPr>
        <w:sz w:val="15"/>
      </w:rPr>
      <w:t>_______</w:t>
    </w:r>
    <w:r w:rsidRPr="00C40CB1">
      <w:rPr>
        <w:sz w:val="15"/>
      </w:rPr>
      <w:t>_____________________________________</w:t>
    </w:r>
    <w:r>
      <w:rPr>
        <w:sz w:val="15"/>
      </w:rPr>
      <w:t>___________________________</w:t>
    </w:r>
    <w:r w:rsidRPr="00C40CB1">
      <w:rPr>
        <w:sz w:val="15"/>
      </w:rPr>
      <w:t>_</w:t>
    </w:r>
  </w:p>
  <w:p w14:paraId="5F5E75A7" w14:textId="77777777" w:rsidR="00190CA2" w:rsidRPr="00190CA2" w:rsidRDefault="00190CA2" w:rsidP="00190CA2">
    <w:pPr>
      <w:pStyle w:val="Stopka"/>
      <w:jc w:val="center"/>
      <w:rPr>
        <w:b/>
        <w:sz w:val="15"/>
      </w:rPr>
    </w:pPr>
    <w:r w:rsidRPr="00190CA2">
      <w:rPr>
        <w:b/>
        <w:sz w:val="15"/>
      </w:rPr>
      <w:t xml:space="preserve">Selena FM S.A., ul. </w:t>
    </w:r>
    <w:r w:rsidR="001B1FE6">
      <w:rPr>
        <w:b/>
        <w:sz w:val="15"/>
      </w:rPr>
      <w:t>Legnicka 48</w:t>
    </w:r>
    <w:r w:rsidR="00751362">
      <w:rPr>
        <w:b/>
        <w:sz w:val="15"/>
      </w:rPr>
      <w:t>A</w:t>
    </w:r>
    <w:r w:rsidRPr="00190CA2">
      <w:rPr>
        <w:b/>
        <w:sz w:val="15"/>
      </w:rPr>
      <w:t>, 5</w:t>
    </w:r>
    <w:r w:rsidR="001B1FE6">
      <w:rPr>
        <w:b/>
        <w:sz w:val="15"/>
      </w:rPr>
      <w:t>4-202</w:t>
    </w:r>
    <w:r w:rsidRPr="00190CA2">
      <w:rPr>
        <w:b/>
        <w:sz w:val="15"/>
      </w:rPr>
      <w:t xml:space="preserve"> Wroc</w:t>
    </w:r>
    <w:r w:rsidR="00FF5F56">
      <w:rPr>
        <w:b/>
        <w:sz w:val="15"/>
      </w:rPr>
      <w:t>ł</w:t>
    </w:r>
    <w:r w:rsidRPr="00190CA2">
      <w:rPr>
        <w:b/>
        <w:sz w:val="15"/>
      </w:rPr>
      <w:t>aw,</w:t>
    </w:r>
    <w:r w:rsidR="00462CDD" w:rsidRPr="00462CDD">
      <w:rPr>
        <w:b/>
        <w:sz w:val="15"/>
      </w:rPr>
      <w:t xml:space="preserve"> </w:t>
    </w:r>
    <w:r w:rsidR="0094582F">
      <w:rPr>
        <w:b/>
        <w:sz w:val="15"/>
      </w:rPr>
      <w:t>Polska</w:t>
    </w:r>
    <w:r w:rsidR="00462CDD" w:rsidRPr="00190CA2">
      <w:rPr>
        <w:b/>
        <w:sz w:val="15"/>
      </w:rPr>
      <w:t xml:space="preserve">, </w:t>
    </w:r>
    <w:r w:rsidR="0094582F">
      <w:rPr>
        <w:b/>
        <w:sz w:val="15"/>
      </w:rPr>
      <w:t>tel</w:t>
    </w:r>
    <w:r w:rsidRPr="00190CA2">
      <w:rPr>
        <w:b/>
        <w:sz w:val="15"/>
      </w:rPr>
      <w:t>. + 48 71 78 38 290, office@selena.com, www.selena.com</w:t>
    </w:r>
  </w:p>
  <w:p w14:paraId="45D483F9" w14:textId="77777777" w:rsidR="00190CA2" w:rsidRPr="00410A9D" w:rsidRDefault="00190CA2" w:rsidP="00190CA2">
    <w:pPr>
      <w:pStyle w:val="Stopka"/>
      <w:jc w:val="center"/>
      <w:rPr>
        <w:sz w:val="15"/>
      </w:rPr>
    </w:pPr>
    <w:r w:rsidRPr="00410A9D">
      <w:rPr>
        <w:sz w:val="15"/>
      </w:rPr>
      <w:t xml:space="preserve">NIP: 8840030013, KRS: </w:t>
    </w:r>
    <w:r w:rsidR="004D0821" w:rsidRPr="00410A9D">
      <w:rPr>
        <w:sz w:val="15"/>
      </w:rPr>
      <w:t>0000292032</w:t>
    </w:r>
    <w:r w:rsidRPr="00410A9D">
      <w:rPr>
        <w:sz w:val="15"/>
      </w:rPr>
      <w:t>, REGON: 890226440</w:t>
    </w:r>
  </w:p>
  <w:p w14:paraId="04D7CE6A" w14:textId="77777777" w:rsidR="0094582F" w:rsidRPr="00190CA2" w:rsidRDefault="0094582F" w:rsidP="0094582F">
    <w:pPr>
      <w:pStyle w:val="Stopka"/>
      <w:jc w:val="center"/>
      <w:rPr>
        <w:sz w:val="15"/>
      </w:rPr>
    </w:pPr>
    <w:r w:rsidRPr="00190CA2">
      <w:rPr>
        <w:sz w:val="15"/>
      </w:rPr>
      <w:t>Sąd Rejonowy dla Wrocławia</w:t>
    </w:r>
    <w:r w:rsidR="00751362">
      <w:rPr>
        <w:sz w:val="15"/>
      </w:rPr>
      <w:t xml:space="preserve"> </w:t>
    </w:r>
    <w:r w:rsidRPr="00190CA2">
      <w:rPr>
        <w:sz w:val="15"/>
      </w:rPr>
      <w:t>Fabrycznej we Wrocławiu, VI Wydział Gospodarczy Krajowego Rejestru Sądowego</w:t>
    </w:r>
  </w:p>
  <w:p w14:paraId="66165BA6" w14:textId="77777777" w:rsidR="0094582F" w:rsidRPr="00190CA2" w:rsidRDefault="0094582F" w:rsidP="0094582F">
    <w:pPr>
      <w:pStyle w:val="Stopka"/>
      <w:jc w:val="center"/>
      <w:rPr>
        <w:sz w:val="15"/>
      </w:rPr>
    </w:pPr>
    <w:r w:rsidRPr="00671017">
      <w:rPr>
        <w:sz w:val="15"/>
      </w:rPr>
      <w:t>Wysokość kapitału zakładowego: 1 141 700,00 zł (w całości wpłacony)</w:t>
    </w:r>
    <w:r>
      <w:rPr>
        <w:sz w:val="15"/>
      </w:rPr>
      <w:t>,</w:t>
    </w:r>
    <w:r w:rsidRPr="0084135E">
      <w:t xml:space="preserve"> </w:t>
    </w:r>
    <w:r w:rsidRPr="0084135E">
      <w:rPr>
        <w:sz w:val="15"/>
      </w:rPr>
      <w:t>BDO: 000136566</w:t>
    </w:r>
  </w:p>
  <w:p w14:paraId="02C6D06A" w14:textId="77777777" w:rsidR="004F6736" w:rsidRPr="0094582F" w:rsidRDefault="004F6736" w:rsidP="0094582F">
    <w:pPr>
      <w:pStyle w:val="Stopka"/>
      <w:jc w:val="center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1673" w14:textId="77777777" w:rsidR="00BE7617" w:rsidRDefault="00BE7617" w:rsidP="004F6736">
      <w:pPr>
        <w:spacing w:after="0" w:line="240" w:lineRule="auto"/>
      </w:pPr>
      <w:r>
        <w:separator/>
      </w:r>
    </w:p>
  </w:footnote>
  <w:footnote w:type="continuationSeparator" w:id="0">
    <w:p w14:paraId="45DBF40A" w14:textId="77777777" w:rsidR="00BE7617" w:rsidRDefault="00BE7617" w:rsidP="004F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567D" w14:textId="4BDE3FED" w:rsidR="004F6736" w:rsidRDefault="00CC39FD" w:rsidP="004F6736">
    <w:pPr>
      <w:pStyle w:val="Nagwek"/>
    </w:pPr>
    <w:r>
      <w:rPr>
        <w:noProof/>
      </w:rPr>
      <w:drawing>
        <wp:inline distT="0" distB="0" distL="0" distR="0" wp14:anchorId="769D8BFE" wp14:editId="26274712">
          <wp:extent cx="1981200" cy="400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DAD7C" w14:textId="77777777" w:rsidR="004F6736" w:rsidRPr="004F6736" w:rsidRDefault="004F6736" w:rsidP="00FA2386">
    <w:pPr>
      <w:pStyle w:val="Nagwek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B19"/>
    <w:multiLevelType w:val="hybridMultilevel"/>
    <w:tmpl w:val="BE36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F16"/>
    <w:multiLevelType w:val="hybridMultilevel"/>
    <w:tmpl w:val="C0BC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1070"/>
    <w:multiLevelType w:val="hybridMultilevel"/>
    <w:tmpl w:val="B468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66AF"/>
    <w:multiLevelType w:val="hybridMultilevel"/>
    <w:tmpl w:val="27DA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91214"/>
    <w:multiLevelType w:val="hybridMultilevel"/>
    <w:tmpl w:val="9318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3275"/>
    <w:multiLevelType w:val="hybridMultilevel"/>
    <w:tmpl w:val="D378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0E7E"/>
    <w:multiLevelType w:val="hybridMultilevel"/>
    <w:tmpl w:val="48B6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919CD"/>
    <w:multiLevelType w:val="hybridMultilevel"/>
    <w:tmpl w:val="0872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7057">
    <w:abstractNumId w:val="5"/>
  </w:num>
  <w:num w:numId="2" w16cid:durableId="693505538">
    <w:abstractNumId w:val="7"/>
  </w:num>
  <w:num w:numId="3" w16cid:durableId="2052998902">
    <w:abstractNumId w:val="0"/>
  </w:num>
  <w:num w:numId="4" w16cid:durableId="1953131027">
    <w:abstractNumId w:val="1"/>
  </w:num>
  <w:num w:numId="5" w16cid:durableId="1394163558">
    <w:abstractNumId w:val="3"/>
  </w:num>
  <w:num w:numId="6" w16cid:durableId="1868567018">
    <w:abstractNumId w:val="4"/>
  </w:num>
  <w:num w:numId="7" w16cid:durableId="1270549105">
    <w:abstractNumId w:val="2"/>
  </w:num>
  <w:num w:numId="8" w16cid:durableId="912936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36"/>
    <w:rsid w:val="00043677"/>
    <w:rsid w:val="000E1415"/>
    <w:rsid w:val="000F494F"/>
    <w:rsid w:val="00111EBB"/>
    <w:rsid w:val="001227AD"/>
    <w:rsid w:val="00143670"/>
    <w:rsid w:val="001556E4"/>
    <w:rsid w:val="00186817"/>
    <w:rsid w:val="00190CA2"/>
    <w:rsid w:val="001B1FE6"/>
    <w:rsid w:val="001C554E"/>
    <w:rsid w:val="001D6428"/>
    <w:rsid w:val="001F5A21"/>
    <w:rsid w:val="00212CB8"/>
    <w:rsid w:val="0022184B"/>
    <w:rsid w:val="00276DDE"/>
    <w:rsid w:val="0027750D"/>
    <w:rsid w:val="002934FC"/>
    <w:rsid w:val="002A6E98"/>
    <w:rsid w:val="002B5E73"/>
    <w:rsid w:val="002D6604"/>
    <w:rsid w:val="002F045A"/>
    <w:rsid w:val="003454CF"/>
    <w:rsid w:val="003525CC"/>
    <w:rsid w:val="00353B9D"/>
    <w:rsid w:val="00355AE7"/>
    <w:rsid w:val="003664FB"/>
    <w:rsid w:val="003C3BF9"/>
    <w:rsid w:val="003D41ED"/>
    <w:rsid w:val="00400AD4"/>
    <w:rsid w:val="004064DC"/>
    <w:rsid w:val="00410A9D"/>
    <w:rsid w:val="004157F9"/>
    <w:rsid w:val="00447231"/>
    <w:rsid w:val="00462CDD"/>
    <w:rsid w:val="004644DF"/>
    <w:rsid w:val="004760FB"/>
    <w:rsid w:val="00494CB8"/>
    <w:rsid w:val="004D0821"/>
    <w:rsid w:val="004D69FD"/>
    <w:rsid w:val="004F6736"/>
    <w:rsid w:val="00500444"/>
    <w:rsid w:val="005067B0"/>
    <w:rsid w:val="005240BF"/>
    <w:rsid w:val="0056627F"/>
    <w:rsid w:val="00604BF7"/>
    <w:rsid w:val="006056D5"/>
    <w:rsid w:val="006363DB"/>
    <w:rsid w:val="00661495"/>
    <w:rsid w:val="00661927"/>
    <w:rsid w:val="00671017"/>
    <w:rsid w:val="006E5D90"/>
    <w:rsid w:val="006F011D"/>
    <w:rsid w:val="00735994"/>
    <w:rsid w:val="00751362"/>
    <w:rsid w:val="007668A8"/>
    <w:rsid w:val="00785712"/>
    <w:rsid w:val="007D3CE9"/>
    <w:rsid w:val="0083626A"/>
    <w:rsid w:val="0084135E"/>
    <w:rsid w:val="0088124C"/>
    <w:rsid w:val="008B3223"/>
    <w:rsid w:val="008B6459"/>
    <w:rsid w:val="008C2D4B"/>
    <w:rsid w:val="008D0301"/>
    <w:rsid w:val="008E3B19"/>
    <w:rsid w:val="00911452"/>
    <w:rsid w:val="0094582F"/>
    <w:rsid w:val="00962F39"/>
    <w:rsid w:val="009A2BA9"/>
    <w:rsid w:val="009D2908"/>
    <w:rsid w:val="009F5D31"/>
    <w:rsid w:val="00A73C80"/>
    <w:rsid w:val="00A866AE"/>
    <w:rsid w:val="00A87321"/>
    <w:rsid w:val="00AB6B30"/>
    <w:rsid w:val="00AF7770"/>
    <w:rsid w:val="00B81DAB"/>
    <w:rsid w:val="00BA3C78"/>
    <w:rsid w:val="00BC253F"/>
    <w:rsid w:val="00BD51A5"/>
    <w:rsid w:val="00BE085D"/>
    <w:rsid w:val="00BE098B"/>
    <w:rsid w:val="00BE7617"/>
    <w:rsid w:val="00C13E6D"/>
    <w:rsid w:val="00C40CB1"/>
    <w:rsid w:val="00C533AC"/>
    <w:rsid w:val="00C71F3D"/>
    <w:rsid w:val="00CC39FD"/>
    <w:rsid w:val="00CE747B"/>
    <w:rsid w:val="00D23B4A"/>
    <w:rsid w:val="00D47516"/>
    <w:rsid w:val="00D74413"/>
    <w:rsid w:val="00D77415"/>
    <w:rsid w:val="00DA421E"/>
    <w:rsid w:val="00DA7B66"/>
    <w:rsid w:val="00DB6E87"/>
    <w:rsid w:val="00DC717A"/>
    <w:rsid w:val="00DD0461"/>
    <w:rsid w:val="00DD0E81"/>
    <w:rsid w:val="00DF2526"/>
    <w:rsid w:val="00DF25EA"/>
    <w:rsid w:val="00E03A1D"/>
    <w:rsid w:val="00E04BA1"/>
    <w:rsid w:val="00E20CC5"/>
    <w:rsid w:val="00E46255"/>
    <w:rsid w:val="00E71EA4"/>
    <w:rsid w:val="00E83B04"/>
    <w:rsid w:val="00EA24FF"/>
    <w:rsid w:val="00EF4B27"/>
    <w:rsid w:val="00F05890"/>
    <w:rsid w:val="00F62948"/>
    <w:rsid w:val="00F873C4"/>
    <w:rsid w:val="00FA2386"/>
    <w:rsid w:val="00FE28E2"/>
    <w:rsid w:val="00FE3409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1AEB1"/>
  <w15:chartTrackingRefBased/>
  <w15:docId w15:val="{100AD3F7-15C6-4361-9D62-DEA3EF5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CC5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736"/>
  </w:style>
  <w:style w:type="paragraph" w:styleId="Stopka">
    <w:name w:val="footer"/>
    <w:basedOn w:val="Normalny"/>
    <w:link w:val="StopkaZnak"/>
    <w:uiPriority w:val="99"/>
    <w:unhideWhenUsed/>
    <w:rsid w:val="004F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736"/>
  </w:style>
  <w:style w:type="paragraph" w:styleId="Tekstdymka">
    <w:name w:val="Balloon Text"/>
    <w:basedOn w:val="Normalny"/>
    <w:link w:val="TekstdymkaZnak"/>
    <w:uiPriority w:val="99"/>
    <w:semiHidden/>
    <w:unhideWhenUsed/>
    <w:rsid w:val="004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67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40CB1"/>
    <w:rPr>
      <w:color w:val="0563C1"/>
      <w:u w:val="single"/>
    </w:rPr>
  </w:style>
  <w:style w:type="character" w:customStyle="1" w:styleId="jlqj4b">
    <w:name w:val="jlqj4b"/>
    <w:basedOn w:val="Domylnaczcionkaakapitu"/>
    <w:rsid w:val="002F045A"/>
  </w:style>
  <w:style w:type="character" w:customStyle="1" w:styleId="ui-provider">
    <w:name w:val="ui-provider"/>
    <w:basedOn w:val="Domylnaczcionkaakapitu"/>
    <w:rsid w:val="00EA24FF"/>
  </w:style>
  <w:style w:type="paragraph" w:styleId="Bezodstpw">
    <w:name w:val="No Spacing"/>
    <w:uiPriority w:val="1"/>
    <w:qFormat/>
    <w:rsid w:val="004064DC"/>
    <w:rPr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DC71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D47516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ceivedFromPrintingHouse xmlns="f9029160-98e5-4580-aaa2-bb5c94298507">false</FileReceivedFromPrintingHouse>
    <ProductionDate xmlns="f9029160-98e5-4580-aaa2-bb5c94298507" xsi:nil="true"/>
    <IconOverlay xmlns="http://schemas.microsoft.com/sharepoint/v4" xsi:nil="true"/>
    <TaxCatchAll xmlns="f5c7d99b-8475-4171-a020-63f33763813c"/>
    <lcf76f155ced4ddcb4097134ff3c332f xmlns="f9029160-98e5-4580-aaa2-bb5c94298507">
      <Terms xmlns="http://schemas.microsoft.com/office/infopath/2007/PartnerControls"/>
    </lcf76f155ced4ddcb4097134ff3c332f>
    <VacantDate xmlns="f9029160-98e5-4580-aaa2-bb5c94298507" xsi:nil="true"/>
    <ProgressDate xmlns="f9029160-98e5-4580-aaa2-bb5c94298507" xsi:nil="true"/>
    <RejectedDate xmlns="f9029160-98e5-4580-aaa2-bb5c94298507" xsi:nil="true"/>
    <Komentarz xmlns="f9029160-98e5-4580-aaa2-bb5c94298507">Pobrane</Komentarz>
    <NewFileTill xmlns="f9029160-98e5-4580-aaa2-bb5c94298507" xsi:nil="true"/>
    <ForApprovalDate xmlns="f9029160-98e5-4580-aaa2-bb5c94298507" xsi:nil="true"/>
    <Status xmlns="f9029160-98e5-4580-aaa2-bb5c94298507" xsi:nil="true"/>
    <ApprovedToSendDate xmlns="f9029160-98e5-4580-aaa2-bb5c94298507" xsi:nil="true"/>
    <Departament xmlns="f9029160-98e5-4580-aaa2-bb5c94298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C2835E10804F835A3AB05271D02F" ma:contentTypeVersion="30" ma:contentTypeDescription="Create a new document." ma:contentTypeScope="" ma:versionID="e323cf12639afa29e021ae0efe5f989f">
  <xsd:schema xmlns:xsd="http://www.w3.org/2001/XMLSchema" xmlns:xs="http://www.w3.org/2001/XMLSchema" xmlns:p="http://schemas.microsoft.com/office/2006/metadata/properties" xmlns:ns2="f9029160-98e5-4580-aaa2-bb5c94298507" xmlns:ns3="f5c7d99b-8475-4171-a020-63f33763813c" xmlns:ns4="http://schemas.microsoft.com/sharepoint/v4" targetNamespace="http://schemas.microsoft.com/office/2006/metadata/properties" ma:root="true" ma:fieldsID="0d3820ef1205a34d5893ab076b9a37c0" ns2:_="" ns3:_="" ns4:_="">
    <xsd:import namespace="f9029160-98e5-4580-aaa2-bb5c94298507"/>
    <xsd:import namespace="f5c7d99b-8475-4171-a020-63f3376381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FileReceivedFromPrintingHouse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ewFileTill" minOccurs="0"/>
                <xsd:element ref="ns2:MediaServiceAutoKeyPoints" minOccurs="0"/>
                <xsd:element ref="ns2:MediaServiceKeyPoints" minOccurs="0"/>
                <xsd:element ref="ns2:VacantDate" minOccurs="0"/>
                <xsd:element ref="ns2:ProgressDate" minOccurs="0"/>
                <xsd:element ref="ns2:ForApprovalDate" minOccurs="0"/>
                <xsd:element ref="ns2:ApprovedToSendDate" minOccurs="0"/>
                <xsd:element ref="ns2:ProductionDate" minOccurs="0"/>
                <xsd:element ref="ns2:RejectedDate" minOccurs="0"/>
                <xsd:element ref="ns2:Departament" minOccurs="0"/>
                <xsd:element ref="ns2:Komentarz" minOccurs="0"/>
                <xsd:element ref="ns2:MediaServiceObjectDetectorVers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29160-98e5-4580-aaa2-bb5c9429850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dexed="true" ma:internalName="Statu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FileReceivedFromPrintingHouse" ma:index="11" nillable="true" ma:displayName="FileReceivedFromPrintingHouse" ma:default="0" ma:format="Dropdown" ma:internalName="FileReceivedFromPrintingHouse">
      <xsd:simpleType>
        <xsd:restriction base="dms:Boolean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df9b27-30fa-4fe1-9281-7e0eefaa7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ewFileTill" ma:index="24" nillable="true" ma:displayName="NewFileTill" ma:format="DateOnly" ma:indexed="true" ma:internalName="NewFileTill">
      <xsd:simpleType>
        <xsd:restriction base="dms:DateTim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acantDate" ma:index="27" nillable="true" ma:displayName="VacantDate" ma:format="DateOnly" ma:internalName="VacantDate">
      <xsd:simpleType>
        <xsd:restriction base="dms:DateTime"/>
      </xsd:simpleType>
    </xsd:element>
    <xsd:element name="ProgressDate" ma:index="28" nillable="true" ma:displayName="ProgressDate" ma:format="DateOnly" ma:internalName="ProgressDate">
      <xsd:simpleType>
        <xsd:restriction base="dms:DateTime"/>
      </xsd:simpleType>
    </xsd:element>
    <xsd:element name="ForApprovalDate" ma:index="29" nillable="true" ma:displayName="ForApprovalDate" ma:format="DateOnly" ma:internalName="ForApprovalDate">
      <xsd:simpleType>
        <xsd:restriction base="dms:DateTime"/>
      </xsd:simpleType>
    </xsd:element>
    <xsd:element name="ApprovedToSendDate" ma:index="30" nillable="true" ma:displayName="ApprovedToSendDate" ma:format="DateOnly" ma:internalName="ApprovedToSendDate">
      <xsd:simpleType>
        <xsd:restriction base="dms:DateTime"/>
      </xsd:simpleType>
    </xsd:element>
    <xsd:element name="ProductionDate" ma:index="31" nillable="true" ma:displayName="ProductionDate" ma:format="DateOnly" ma:internalName="ProductionDate">
      <xsd:simpleType>
        <xsd:restriction base="dms:DateTime"/>
      </xsd:simpleType>
    </xsd:element>
    <xsd:element name="RejectedDate" ma:index="32" nillable="true" ma:displayName="RejectedDate" ma:format="DateOnly" ma:internalName="RejectedDate">
      <xsd:simpleType>
        <xsd:restriction base="dms:DateTime"/>
      </xsd:simpleType>
    </xsd:element>
    <xsd:element name="Departament" ma:index="33" nillable="true" ma:displayName="Departament" ma:format="Dropdown" ma:internalName="Departament">
      <xsd:simpleType>
        <xsd:restriction base="dms:Text">
          <xsd:maxLength value="255"/>
        </xsd:restriction>
      </xsd:simpleType>
    </xsd:element>
    <xsd:element name="Komentarz" ma:index="34" nillable="true" ma:displayName="Komentarz" ma:default="Pobrane" ma:format="Dropdown" ma:internalName="Komentarz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d99b-8475-4171-a020-63f337638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46733-f578-48c9-8784-a6417bdac702}" ma:internalName="TaxCatchAll" ma:showField="CatchAllData" ma:web="f5c7d99b-8475-4171-a020-63f337638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6D9A2-3178-42AE-A12C-1212A3163721}">
  <ds:schemaRefs>
    <ds:schemaRef ds:uri="http://schemas.microsoft.com/office/2006/metadata/properties"/>
    <ds:schemaRef ds:uri="http://schemas.microsoft.com/office/infopath/2007/PartnerControls"/>
    <ds:schemaRef ds:uri="f9029160-98e5-4580-aaa2-bb5c94298507"/>
    <ds:schemaRef ds:uri="http://schemas.microsoft.com/sharepoint/v4"/>
    <ds:schemaRef ds:uri="f5c7d99b-8475-4171-a020-63f33763813c"/>
  </ds:schemaRefs>
</ds:datastoreItem>
</file>

<file path=customXml/itemProps2.xml><?xml version="1.0" encoding="utf-8"?>
<ds:datastoreItem xmlns:ds="http://schemas.openxmlformats.org/officeDocument/2006/customXml" ds:itemID="{9281DAE1-5D5C-442B-A5A2-70E430EE9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044B3-A430-4918-992B-4FFFB5B9A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29160-98e5-4580-aaa2-bb5c94298507"/>
    <ds:schemaRef ds:uri="f5c7d99b-8475-4171-a020-63f3376381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Kacprowska</dc:creator>
  <cp:keywords/>
  <cp:lastModifiedBy>Alicja Kliber</cp:lastModifiedBy>
  <cp:revision>35</cp:revision>
  <cp:lastPrinted>2023-04-12T11:36:00Z</cp:lastPrinted>
  <dcterms:created xsi:type="dcterms:W3CDTF">2024-09-11T10:24:00Z</dcterms:created>
  <dcterms:modified xsi:type="dcterms:W3CDTF">2024-09-11T10:50:00Z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0x0101000A8DB7540E66DB48B2B5F1D78483F746</vt:lpwstr>
  </property>
</Properties>
</file>